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B19F" w14:textId="5B32405F" w:rsidR="0050345A" w:rsidRPr="00541E8F" w:rsidRDefault="007F74E6" w:rsidP="008873CB">
      <w:pPr>
        <w:shd w:val="clear" w:color="auto" w:fill="FBD4B4" w:themeFill="accent6" w:themeFillTint="66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sz w:val="28"/>
          <w:szCs w:val="28"/>
        </w:rPr>
      </w:pPr>
      <w:r w:rsidRPr="00541E8F">
        <w:rPr>
          <w:rFonts w:ascii="Calibri Light" w:eastAsia="Times New Roman" w:hAnsi="Calibri Light" w:cs="Calibri Light"/>
          <w:bCs/>
          <w:sz w:val="28"/>
          <w:szCs w:val="28"/>
        </w:rPr>
        <w:t xml:space="preserve">Code of </w:t>
      </w:r>
      <w:r w:rsidR="008873CB" w:rsidRPr="00541E8F">
        <w:rPr>
          <w:rFonts w:ascii="Calibri Light" w:eastAsia="Times New Roman" w:hAnsi="Calibri Light" w:cs="Calibri Light"/>
          <w:bCs/>
          <w:sz w:val="28"/>
          <w:szCs w:val="28"/>
        </w:rPr>
        <w:t>C</w:t>
      </w:r>
      <w:r w:rsidRPr="00541E8F">
        <w:rPr>
          <w:rFonts w:ascii="Calibri Light" w:eastAsia="Times New Roman" w:hAnsi="Calibri Light" w:cs="Calibri Light"/>
          <w:bCs/>
          <w:sz w:val="28"/>
          <w:szCs w:val="28"/>
        </w:rPr>
        <w:t>onduct</w:t>
      </w:r>
      <w:r w:rsidR="00610A9E" w:rsidRPr="00541E8F">
        <w:rPr>
          <w:rFonts w:ascii="Calibri Light" w:eastAsia="Times New Roman" w:hAnsi="Calibri Light" w:cs="Calibri Light"/>
          <w:bCs/>
          <w:sz w:val="28"/>
          <w:szCs w:val="28"/>
        </w:rPr>
        <w:t xml:space="preserve"> for </w:t>
      </w:r>
      <w:r w:rsidR="008873CB" w:rsidRPr="00541E8F">
        <w:rPr>
          <w:rFonts w:ascii="Calibri Light" w:eastAsia="Times New Roman" w:hAnsi="Calibri Light" w:cs="Calibri Light"/>
          <w:bCs/>
          <w:sz w:val="28"/>
          <w:szCs w:val="28"/>
        </w:rPr>
        <w:t>C</w:t>
      </w:r>
      <w:r w:rsidR="00610A9E" w:rsidRPr="00541E8F">
        <w:rPr>
          <w:rFonts w:ascii="Calibri Light" w:eastAsia="Times New Roman" w:hAnsi="Calibri Light" w:cs="Calibri Light"/>
          <w:bCs/>
          <w:sz w:val="28"/>
          <w:szCs w:val="28"/>
        </w:rPr>
        <w:t xml:space="preserve">lub </w:t>
      </w:r>
      <w:r w:rsidR="008873CB" w:rsidRPr="00541E8F">
        <w:rPr>
          <w:rFonts w:ascii="Calibri Light" w:eastAsia="Times New Roman" w:hAnsi="Calibri Light" w:cs="Calibri Light"/>
          <w:bCs/>
          <w:sz w:val="28"/>
          <w:szCs w:val="28"/>
        </w:rPr>
        <w:t>O</w:t>
      </w:r>
      <w:r w:rsidR="00610A9E" w:rsidRPr="00541E8F">
        <w:rPr>
          <w:rFonts w:ascii="Calibri Light" w:eastAsia="Times New Roman" w:hAnsi="Calibri Light" w:cs="Calibri Light"/>
          <w:bCs/>
          <w:sz w:val="28"/>
          <w:szCs w:val="28"/>
        </w:rPr>
        <w:t>fficials</w:t>
      </w:r>
      <w:r w:rsidR="00617DD1" w:rsidRPr="00541E8F">
        <w:rPr>
          <w:rFonts w:ascii="Calibri Light" w:eastAsia="Times New Roman" w:hAnsi="Calibri Light" w:cs="Calibri Light"/>
          <w:bCs/>
          <w:sz w:val="28"/>
          <w:szCs w:val="28"/>
        </w:rPr>
        <w:t xml:space="preserve"> </w:t>
      </w:r>
      <w:r w:rsidR="00610A9E" w:rsidRPr="00541E8F">
        <w:rPr>
          <w:rFonts w:ascii="Calibri Light" w:eastAsia="Times New Roman" w:hAnsi="Calibri Light" w:cs="Calibri Light"/>
          <w:bCs/>
          <w:sz w:val="28"/>
          <w:szCs w:val="28"/>
        </w:rPr>
        <w:t xml:space="preserve">and </w:t>
      </w:r>
      <w:r w:rsidR="008873CB" w:rsidRPr="00541E8F">
        <w:rPr>
          <w:rFonts w:ascii="Calibri Light" w:eastAsia="Times New Roman" w:hAnsi="Calibri Light" w:cs="Calibri Light"/>
          <w:bCs/>
          <w:sz w:val="28"/>
          <w:szCs w:val="28"/>
        </w:rPr>
        <w:t>V</w:t>
      </w:r>
      <w:r w:rsidR="00610A9E" w:rsidRPr="00541E8F">
        <w:rPr>
          <w:rFonts w:ascii="Calibri Light" w:eastAsia="Times New Roman" w:hAnsi="Calibri Light" w:cs="Calibri Light"/>
          <w:bCs/>
          <w:sz w:val="28"/>
          <w:szCs w:val="28"/>
        </w:rPr>
        <w:t>olunteers</w:t>
      </w:r>
      <w:r w:rsidR="008873CB" w:rsidRPr="00541E8F">
        <w:rPr>
          <w:rFonts w:ascii="Calibri Light" w:hAnsi="Calibri Light" w:cs="Calibri Light"/>
          <w:sz w:val="28"/>
          <w:szCs w:val="28"/>
        </w:rPr>
        <w:t xml:space="preserve"> - </w:t>
      </w:r>
      <w:r w:rsidR="008873CB" w:rsidRPr="00541E8F">
        <w:rPr>
          <w:rFonts w:ascii="Calibri Light" w:hAnsi="Calibri Light" w:cs="Calibri Light"/>
          <w:caps/>
          <w:sz w:val="28"/>
          <w:szCs w:val="28"/>
        </w:rPr>
        <w:t>Jogging made easy colchester (jme)</w:t>
      </w:r>
    </w:p>
    <w:p w14:paraId="67BDFFFE" w14:textId="77777777" w:rsidR="00610A9E" w:rsidRPr="008873CB" w:rsidRDefault="00610A9E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p w14:paraId="64685F4E" w14:textId="77777777" w:rsidR="008873CB" w:rsidRDefault="008873CB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p w14:paraId="5E0AB7F2" w14:textId="77777777" w:rsidR="008873CB" w:rsidRDefault="008873CB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  <w:bookmarkStart w:id="0" w:name="_GoBack"/>
      <w:bookmarkEnd w:id="0"/>
    </w:p>
    <w:p w14:paraId="7F12AE4D" w14:textId="131D1712" w:rsidR="00610A9E" w:rsidRPr="008873CB" w:rsidRDefault="00610A9E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  <w:r w:rsidRPr="008873CB">
        <w:rPr>
          <w:rFonts w:ascii="Calibri Light" w:eastAsia="Times New Roman" w:hAnsi="Calibri Light" w:cs="Calibri Light"/>
          <w:color w:val="000000"/>
          <w:szCs w:val="24"/>
        </w:rPr>
        <w:t>The essence of good ethical conduct and practice is summarised below.</w:t>
      </w:r>
    </w:p>
    <w:p w14:paraId="0AB5C9EB" w14:textId="77777777" w:rsidR="00603F51" w:rsidRPr="008873CB" w:rsidRDefault="00603F51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p w14:paraId="7B0FFF47" w14:textId="77777777" w:rsidR="00610A9E" w:rsidRPr="008873CB" w:rsidRDefault="00610A9E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  <w:r w:rsidRPr="008873CB">
        <w:rPr>
          <w:rFonts w:ascii="Calibri Light" w:eastAsia="Times New Roman" w:hAnsi="Calibri Light" w:cs="Calibri Light"/>
          <w:color w:val="000000"/>
          <w:szCs w:val="24"/>
        </w:rPr>
        <w:t>All volunteers must:</w:t>
      </w:r>
    </w:p>
    <w:p w14:paraId="25FB48BB" w14:textId="77777777" w:rsidR="00A8553E" w:rsidRPr="008873CB" w:rsidRDefault="00A8553E" w:rsidP="008873CB">
      <w:pPr>
        <w:autoSpaceDE w:val="0"/>
        <w:autoSpaceDN w:val="0"/>
        <w:adjustRightInd w:val="0"/>
        <w:rPr>
          <w:rFonts w:ascii="Calibri Light" w:eastAsia="Times New Roman" w:hAnsi="Calibri Light" w:cs="Calibri Light"/>
          <w:color w:val="000000"/>
          <w:szCs w:val="24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21824" w:rsidRPr="008873CB" w14:paraId="16E4BBE0" w14:textId="77777777" w:rsidTr="00621824">
        <w:trPr>
          <w:trHeight w:val="776"/>
        </w:trPr>
        <w:tc>
          <w:tcPr>
            <w:tcW w:w="9072" w:type="dxa"/>
          </w:tcPr>
          <w:p w14:paraId="3421FC9C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Consider the well-being and safety of participants before the development of performance.</w:t>
            </w:r>
          </w:p>
        </w:tc>
      </w:tr>
      <w:tr w:rsidR="00621824" w:rsidRPr="008873CB" w14:paraId="715FF75D" w14:textId="77777777" w:rsidTr="00621824">
        <w:tc>
          <w:tcPr>
            <w:tcW w:w="9072" w:type="dxa"/>
          </w:tcPr>
          <w:p w14:paraId="600833A0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Develop an appropriate working relationship with participants, based on mutual trust and respect.</w:t>
            </w:r>
          </w:p>
          <w:p w14:paraId="35B16442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0A0424FB" w14:textId="77777777" w:rsidTr="00621824">
        <w:tc>
          <w:tcPr>
            <w:tcW w:w="9072" w:type="dxa"/>
          </w:tcPr>
          <w:p w14:paraId="09A19E41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Make sure all activities are appropriate to the age, ability and experience of those taking part.</w:t>
            </w:r>
          </w:p>
          <w:p w14:paraId="1840D3A5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69477680" w14:textId="77777777" w:rsidTr="00621824">
        <w:tc>
          <w:tcPr>
            <w:tcW w:w="9072" w:type="dxa"/>
          </w:tcPr>
          <w:p w14:paraId="5C0B61F6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Promote the positive aspects of the sport (e.g. fair play).</w:t>
            </w:r>
          </w:p>
          <w:p w14:paraId="3BB9FDB9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1750D8E8" w14:textId="77777777" w:rsidTr="00621824">
        <w:tc>
          <w:tcPr>
            <w:tcW w:w="9072" w:type="dxa"/>
          </w:tcPr>
          <w:p w14:paraId="7599F399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szCs w:val="24"/>
              </w:rPr>
              <w:t>Display consistently high standards of behaviour and appearance.</w:t>
            </w:r>
          </w:p>
          <w:p w14:paraId="2E233263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7A20AA30" w14:textId="77777777" w:rsidTr="00621824">
        <w:tc>
          <w:tcPr>
            <w:tcW w:w="9072" w:type="dxa"/>
          </w:tcPr>
          <w:p w14:paraId="139E0710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szCs w:val="24"/>
              </w:rPr>
              <w:t>Follow all guidelines laid down by the National Governing Body and the Club.</w:t>
            </w:r>
          </w:p>
          <w:p w14:paraId="3081AEEE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2EBF8B62" w14:textId="77777777" w:rsidTr="00621824">
        <w:tc>
          <w:tcPr>
            <w:tcW w:w="9072" w:type="dxa"/>
          </w:tcPr>
          <w:p w14:paraId="522DE973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Hold appropriate valid qualifications and insurance cover.</w:t>
            </w:r>
          </w:p>
          <w:p w14:paraId="4661BDEA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7E983FEC" w14:textId="77777777" w:rsidTr="00621824">
        <w:tc>
          <w:tcPr>
            <w:tcW w:w="9072" w:type="dxa"/>
          </w:tcPr>
          <w:p w14:paraId="0552EC1F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Never exert undue influence over performers to obtain personal benefit or reward.</w:t>
            </w:r>
          </w:p>
          <w:p w14:paraId="5939199B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4C42B6B9" w14:textId="77777777" w:rsidTr="00621824">
        <w:tc>
          <w:tcPr>
            <w:tcW w:w="9072" w:type="dxa"/>
          </w:tcPr>
          <w:p w14:paraId="31D9412A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Never condone rule violations, rough play or the use of prohibited substances.</w:t>
            </w:r>
          </w:p>
          <w:p w14:paraId="76A5A89E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654E9E6E" w14:textId="77777777" w:rsidTr="00621824">
        <w:tc>
          <w:tcPr>
            <w:tcW w:w="9072" w:type="dxa"/>
          </w:tcPr>
          <w:p w14:paraId="3668C4D4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Encourage and guide participants to accept responsibility for their own performance and behaviour.</w:t>
            </w:r>
          </w:p>
          <w:p w14:paraId="6C53C8E3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621824" w:rsidRPr="008873CB" w14:paraId="1830164F" w14:textId="77777777" w:rsidTr="00621824">
        <w:tc>
          <w:tcPr>
            <w:tcW w:w="9072" w:type="dxa"/>
          </w:tcPr>
          <w:p w14:paraId="1420C671" w14:textId="77777777" w:rsidR="00621824" w:rsidRPr="008873CB" w:rsidRDefault="00621824" w:rsidP="00067A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8873CB">
              <w:rPr>
                <w:rFonts w:ascii="Calibri Light" w:eastAsia="Times New Roman" w:hAnsi="Calibri Light" w:cs="Calibri Light"/>
                <w:color w:val="000000"/>
                <w:szCs w:val="24"/>
              </w:rPr>
              <w:t>Encourage participants to value their performances and not just results.</w:t>
            </w:r>
          </w:p>
          <w:p w14:paraId="4869A6C8" w14:textId="77777777" w:rsidR="00621824" w:rsidRPr="008873CB" w:rsidRDefault="00621824" w:rsidP="0040114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</w:tbl>
    <w:p w14:paraId="07D48B67" w14:textId="77777777" w:rsidR="00A8553E" w:rsidRPr="008873CB" w:rsidRDefault="00A8553E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p w14:paraId="7FF49274" w14:textId="77777777" w:rsidR="00DE74D5" w:rsidRPr="008873CB" w:rsidRDefault="00DE74D5" w:rsidP="006B176D">
      <w:pPr>
        <w:tabs>
          <w:tab w:val="left" w:pos="1134"/>
        </w:tabs>
        <w:autoSpaceDE w:val="0"/>
        <w:autoSpaceDN w:val="0"/>
        <w:adjustRightInd w:val="0"/>
        <w:rPr>
          <w:rFonts w:ascii="Calibri Light" w:eastAsia="Times New Roman" w:hAnsi="Calibri Light" w:cs="Calibri Light"/>
          <w:color w:val="000000"/>
          <w:szCs w:val="24"/>
        </w:rPr>
      </w:pPr>
    </w:p>
    <w:sectPr w:rsidR="00DE74D5" w:rsidRPr="008873CB" w:rsidSect="008873CB">
      <w:headerReference w:type="default" r:id="rId8"/>
      <w:pgSz w:w="11904" w:h="16838"/>
      <w:pgMar w:top="720" w:right="720" w:bottom="720" w:left="720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C42D" w14:textId="77777777" w:rsidR="00E0683B" w:rsidRDefault="00E0683B">
      <w:r>
        <w:separator/>
      </w:r>
    </w:p>
  </w:endnote>
  <w:endnote w:type="continuationSeparator" w:id="0">
    <w:p w14:paraId="66DA31AC" w14:textId="77777777" w:rsidR="00E0683B" w:rsidRDefault="00E0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C0AE" w14:textId="77777777" w:rsidR="00E0683B" w:rsidRDefault="00E0683B">
      <w:r>
        <w:separator/>
      </w:r>
    </w:p>
  </w:footnote>
  <w:footnote w:type="continuationSeparator" w:id="0">
    <w:p w14:paraId="49BAB665" w14:textId="77777777" w:rsidR="00E0683B" w:rsidRDefault="00E0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7BBA" w14:textId="77777777" w:rsidR="00603F51" w:rsidRDefault="00603F51" w:rsidP="00096856">
    <w:pPr>
      <w:pStyle w:val="Header"/>
    </w:pPr>
    <w:r>
      <w:rPr>
        <w:rFonts w:ascii="Gill Sans MT" w:hAnsi="Gill Sans MT"/>
        <w:szCs w:val="24"/>
      </w:rP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019"/>
    <w:multiLevelType w:val="hybridMultilevel"/>
    <w:tmpl w:val="63ECA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5D71"/>
    <w:multiLevelType w:val="hybridMultilevel"/>
    <w:tmpl w:val="ED347C74"/>
    <w:lvl w:ilvl="0" w:tplc="9368641A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D21648CE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5FBAC05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EBA01B1A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2506A668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515234FC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1D302FBA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6F5CA2E2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3AE02074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70E677B2"/>
    <w:multiLevelType w:val="hybridMultilevel"/>
    <w:tmpl w:val="5A5C1736"/>
    <w:lvl w:ilvl="0" w:tplc="3430981E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46160566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7EDEABFA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29E0E084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E41C8866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54386FDC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EB66643A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7076BA0E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1BD6464E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7B82092C"/>
    <w:multiLevelType w:val="hybridMultilevel"/>
    <w:tmpl w:val="2A4054C8"/>
    <w:lvl w:ilvl="0" w:tplc="49A4A30E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FFFAE93E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A21ECAD2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5F90915A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D0CA8398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F1921C0E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A628FCF0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36E43510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2EE67E46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7C133FAC"/>
    <w:multiLevelType w:val="hybridMultilevel"/>
    <w:tmpl w:val="BC883064"/>
    <w:lvl w:ilvl="0" w:tplc="FEF2169E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29724A56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3BDE2CA2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94CCBB6E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F5B25090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3718FEEA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FB4400DE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C1603B0A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679E91B0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567"/>
  <w:drawingGridVerticalOrigin w:val="17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43"/>
    <w:rsid w:val="00022A11"/>
    <w:rsid w:val="00050824"/>
    <w:rsid w:val="00067A2B"/>
    <w:rsid w:val="000942ED"/>
    <w:rsid w:val="00096856"/>
    <w:rsid w:val="000B1DE9"/>
    <w:rsid w:val="001209F2"/>
    <w:rsid w:val="001B01BE"/>
    <w:rsid w:val="001E20E4"/>
    <w:rsid w:val="0023466C"/>
    <w:rsid w:val="00254943"/>
    <w:rsid w:val="003657E5"/>
    <w:rsid w:val="003976AA"/>
    <w:rsid w:val="003E6954"/>
    <w:rsid w:val="0040114D"/>
    <w:rsid w:val="00411181"/>
    <w:rsid w:val="00417F90"/>
    <w:rsid w:val="00464151"/>
    <w:rsid w:val="00467C6A"/>
    <w:rsid w:val="0050345A"/>
    <w:rsid w:val="00541E8F"/>
    <w:rsid w:val="00590B7E"/>
    <w:rsid w:val="00595DF8"/>
    <w:rsid w:val="005C621D"/>
    <w:rsid w:val="00603F51"/>
    <w:rsid w:val="00610A9E"/>
    <w:rsid w:val="00617DD1"/>
    <w:rsid w:val="00621824"/>
    <w:rsid w:val="00627594"/>
    <w:rsid w:val="00686D60"/>
    <w:rsid w:val="006B176D"/>
    <w:rsid w:val="007A2049"/>
    <w:rsid w:val="007B495C"/>
    <w:rsid w:val="007E3FEC"/>
    <w:rsid w:val="007F74E6"/>
    <w:rsid w:val="008873CB"/>
    <w:rsid w:val="008A1095"/>
    <w:rsid w:val="008C43C3"/>
    <w:rsid w:val="009243DE"/>
    <w:rsid w:val="009357C9"/>
    <w:rsid w:val="00A17BCF"/>
    <w:rsid w:val="00A8553E"/>
    <w:rsid w:val="00B143C9"/>
    <w:rsid w:val="00B6399B"/>
    <w:rsid w:val="00BA27E3"/>
    <w:rsid w:val="00C77CA7"/>
    <w:rsid w:val="00C876F4"/>
    <w:rsid w:val="00CC722F"/>
    <w:rsid w:val="00CD32A5"/>
    <w:rsid w:val="00CF1C60"/>
    <w:rsid w:val="00CF48D2"/>
    <w:rsid w:val="00D329A3"/>
    <w:rsid w:val="00D33544"/>
    <w:rsid w:val="00D366E4"/>
    <w:rsid w:val="00DB4A5F"/>
    <w:rsid w:val="00DD1CA9"/>
    <w:rsid w:val="00DE74D5"/>
    <w:rsid w:val="00DF4445"/>
    <w:rsid w:val="00E0683B"/>
    <w:rsid w:val="00E17357"/>
    <w:rsid w:val="00E308E3"/>
    <w:rsid w:val="00E50F13"/>
    <w:rsid w:val="00E86D0B"/>
    <w:rsid w:val="00EA3E13"/>
    <w:rsid w:val="00EB08AE"/>
    <w:rsid w:val="00ED5F42"/>
    <w:rsid w:val="00F35F27"/>
    <w:rsid w:val="00F407B6"/>
    <w:rsid w:val="00F724C6"/>
    <w:rsid w:val="00FB09F9"/>
    <w:rsid w:val="00FB1F1F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DEE465"/>
  <w15:docId w15:val="{89A8E9B5-0562-455B-B075-F40C0E7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1095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A1095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8A1095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10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1095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8A1095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8A1095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8A1095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8A1095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8A1095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366E4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06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0465-598B-4946-88E4-9C4E6B8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PRACTICE FOR CLUB OFFICIALS AND VOLUNTEERS</vt:lpstr>
    </vt:vector>
  </TitlesOfParts>
  <Company>Polly's Cracker Co.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PRACTICE FOR CLUB OFFICIALS AND VOLUNTEERS</dc:title>
  <dc:creator>db</dc:creator>
  <cp:lastModifiedBy>Trish Jarvis</cp:lastModifiedBy>
  <cp:revision>3</cp:revision>
  <cp:lastPrinted>2007-04-04T08:57:00Z</cp:lastPrinted>
  <dcterms:created xsi:type="dcterms:W3CDTF">2018-07-06T07:04:00Z</dcterms:created>
  <dcterms:modified xsi:type="dcterms:W3CDTF">2018-07-06T07:35:00Z</dcterms:modified>
</cp:coreProperties>
</file>